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ответчика – 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Черниковой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Ю.С., действующей на основании доверенности №81/66 от 23.01.2026,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963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Гуля-Яновского Андрея Андреевича к 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 и Кузнецову Евгению Игоревичу о взыскании ущерба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причиненного в результате дорожно-транспортного происшествия,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ГПК РФ,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частично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Гуля-Яновского Андрея Андреевича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к 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 8601023568, ОГРН: 1048600005728),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Кузнецову Евгению Игоревичу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(водительское удостоверение №</w:t>
      </w:r>
      <w:r>
        <w:rPr>
          <w:rStyle w:val="cat-UserDefinedgrp-2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ущерба, причиненного в результате дорожно-транспортного происшествия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Кузнецова Евгения Игоревича в пользу Гуля-Яновского Андрея Андреевича денежные средства в размере 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352,00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возмещения ущерба, причиненного в результате дорожно-транспортного происшествия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Кузнецова Евгения Игоревича в пользу Гуля-Яновского Андрея Андреевича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расходы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073,00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2073,00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</w:t>
      </w:r>
      <w:r>
        <w:rPr>
          <w:rFonts w:ascii="Times New Roman" w:eastAsia="Times New Roman" w:hAnsi="Times New Roman" w:cs="Times New Roman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почтовые расходы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-6000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расходы по оплате услуг оценщика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-10000 руб. – расходы по оплате услуг представителя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Кузнецова Евгения Игоревича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бюджета расходы по оплате 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пошлины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руб., исходя из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 Гуля-Яновского Андрея Андреевича к 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 о взыскании ущ</w:t>
      </w:r>
      <w:r>
        <w:rPr>
          <w:rFonts w:ascii="Times New Roman" w:eastAsia="Times New Roman" w:hAnsi="Times New Roman" w:cs="Times New Roman"/>
          <w:sz w:val="28"/>
          <w:szCs w:val="28"/>
        </w:rPr>
        <w:t>ерба, причиненного в 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дорожно-транспортного происшествия, </w:t>
      </w:r>
      <w:r>
        <w:rPr>
          <w:rFonts w:ascii="Times New Roman" w:eastAsia="Times New Roman" w:hAnsi="Times New Roman" w:cs="Times New Roman"/>
          <w:sz w:val="28"/>
          <w:szCs w:val="28"/>
        </w:rPr>
        <w:t>компенсации морального вреда, штрафа, отказать.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3">
    <w:name w:val="cat-PassportData grp-18 rplc-13"/>
    <w:basedOn w:val="DefaultParagraphFont"/>
  </w:style>
  <w:style w:type="character" w:customStyle="1" w:styleId="cat-UserDefinedgrp-23rplc-19">
    <w:name w:val="cat-UserDefined grp-2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